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工程结算审核流程图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pict>
          <v:rect id="_x0000_s1026" o:spid="_x0000_s1026" o:spt="1" style="position:absolute;left:0pt;margin-left:0.75pt;margin-top:27.3pt;height:38.5pt;width:149.7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后勤管理处</w:t>
                  </w:r>
                  <w:r>
                    <w:rPr>
                      <w:rFonts w:hint="eastAsia"/>
                      <w:sz w:val="21"/>
                      <w:szCs w:val="21"/>
                    </w:rPr>
                    <w:t>填写工程结算审计申请表</w:t>
                  </w:r>
                </w:p>
              </w:txbxContent>
            </v:textbox>
          </v:rect>
        </w:pict>
      </w:r>
    </w:p>
    <w:p>
      <w:pPr>
        <w:rPr>
          <w:rFonts w:hint="default" w:ascii="仿宋" w:hAnsi="仿宋" w:cs="仿宋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tabs>
          <w:tab w:val="left" w:pos="2490"/>
        </w:tabs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pict>
          <v:shape id="_x0000_s1029" o:spid="_x0000_s1029" o:spt="32" type="#_x0000_t32" style="position:absolute;left:0pt;margin-left:60.25pt;margin-top:11pt;height:73.7pt;width:1.15pt;z-index:251661312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tabs>
          <w:tab w:val="left" w:pos="2490"/>
        </w:tabs>
        <w:ind w:firstLine="1800" w:firstLineChars="750"/>
        <w:rPr>
          <w:rFonts w:hint="eastAsia"/>
          <w:sz w:val="24"/>
          <w:szCs w:val="24"/>
        </w:rPr>
      </w:pPr>
    </w:p>
    <w:p>
      <w:pPr>
        <w:tabs>
          <w:tab w:val="left" w:pos="2490"/>
        </w:tabs>
        <w:ind w:firstLine="1680" w:firstLineChars="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_x0000_s1032" o:spid="_x0000_s1032" o:spt="1" style="position:absolute;left:0pt;margin-left:209.9pt;margin-top:8.2pt;height:155.05pt;width:284.7pt;z-index:251664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院党委会（50万元（含）以上项目，院长办公会批准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项目</w:t>
                  </w:r>
                  <w:r>
                    <w:rPr>
                      <w:rFonts w:hint="eastAsia"/>
                      <w:sz w:val="21"/>
                      <w:szCs w:val="21"/>
                    </w:rPr>
                    <w:t>实施会议纪要；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招标、投标文件、施工合同、协议；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竣工结算报告、施工图、竣工图、施工特殊工艺说明；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设计变更、经济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签证</w:t>
                  </w:r>
                  <w:r>
                    <w:rPr>
                      <w:rFonts w:hint="eastAsia"/>
                      <w:sz w:val="21"/>
                      <w:szCs w:val="21"/>
                    </w:rPr>
                    <w:t>、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指定</w:t>
                  </w:r>
                  <w:r>
                    <w:rPr>
                      <w:rFonts w:hint="eastAsia"/>
                      <w:sz w:val="21"/>
                      <w:szCs w:val="21"/>
                    </w:rPr>
                    <w:t>用材料清单；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隐蔽工程覆盖前后影像资料；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竣工</w:t>
                  </w:r>
                  <w:r>
                    <w:rPr>
                      <w:rFonts w:hint="eastAsia"/>
                      <w:sz w:val="21"/>
                      <w:szCs w:val="21"/>
                    </w:rPr>
                    <w:t>验收报告；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施工单位“项目结算承诺书”；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与工程造价相关的其他文件、资料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>送审价</w:t>
      </w:r>
    </w:p>
    <w:p>
      <w:pPr>
        <w:tabs>
          <w:tab w:val="left" w:pos="2490"/>
        </w:tabs>
        <w:ind w:firstLine="1680" w:firstLineChars="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5万元</w:t>
      </w:r>
    </w:p>
    <w:p>
      <w:pPr>
        <w:ind w:firstLine="1320" w:firstLineChars="55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（含）以</w:t>
      </w:r>
      <w:r>
        <w:rPr>
          <w:rFonts w:hint="eastAsia"/>
          <w:sz w:val="24"/>
          <w:szCs w:val="24"/>
          <w:lang w:eastAsia="zh-CN"/>
        </w:rPr>
        <w:t>上</w:t>
      </w:r>
    </w:p>
    <w:p>
      <w:pPr>
        <w:ind w:firstLine="1560" w:firstLineChars="650"/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shape id="_x0000_s1031" o:spid="_x0000_s1031" o:spt="32" type="#_x0000_t32" style="position:absolute;left:0pt;flip:x;margin-left:109.4pt;margin-top:8.85pt;height:1.45pt;width:100.2pt;z-index:251663360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 w:val="28"/>
          <w:szCs w:val="28"/>
        </w:rPr>
        <w:pict>
          <v:rect id="_x0000_s1030" o:spid="_x0000_s1030" o:spt="1" style="position:absolute;left:0pt;margin-left:19.7pt;margin-top:10.2pt;height:31pt;width:85.5pt;z-index:251662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监察审计处</w:t>
                  </w:r>
                </w:p>
              </w:txbxContent>
            </v:textbox>
          </v:rect>
        </w:pic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shape id="_x0000_s1033" o:spid="_x0000_s1033" o:spt="32" type="#_x0000_t32" style="position:absolute;left:0pt;margin-left:62.5pt;margin-top:17.7pt;height:71.95pt;width:0.1pt;z-index:251665408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rect id="_x0000_s1036" o:spid="_x0000_s1036" o:spt="1" style="position:absolute;left:0pt;margin-left:189.25pt;margin-top:29.85pt;height:43.8pt;width:250.8pt;z-index:25166848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施工单位回复意见（5个工作日内）</w:t>
                  </w:r>
                </w:p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后勤管理处审核</w:t>
                  </w:r>
                </w:p>
              </w:txbxContent>
            </v:textbox>
          </v:rect>
        </w:pic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rect id="_x0000_s1034" o:spid="_x0000_s1034" o:spt="1" style="position:absolute;left:0pt;margin-left:12.45pt;margin-top:3.5pt;height:46.75pt;width:112.8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21"/>
                      <w:szCs w:val="21"/>
                    </w:rPr>
                    <w:t>工程造价咨询公司出具结算征求意见稿</w:t>
                  </w:r>
                </w:p>
              </w:txbxContent>
            </v:textbox>
          </v:rect>
        </w:pict>
      </w:r>
      <w:r>
        <w:rPr>
          <w:rFonts w:hint="eastAsia"/>
          <w:sz w:val="28"/>
          <w:szCs w:val="28"/>
        </w:rPr>
        <w:pict>
          <v:shape id="_x0000_s1035" o:spid="_x0000_s1035" o:spt="32" type="#_x0000_t32" style="position:absolute;left:0pt;flip:x;margin-left:125.25pt;margin-top:27.9pt;height:0.05pt;width:63.1pt;z-index:251667456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shape id="_x0000_s1040" o:spid="_x0000_s1040" o:spt="32" type="#_x0000_t32" style="position:absolute;left:0pt;margin-left:375.8pt;margin-top:15.1pt;height:62pt;width:0.35pt;z-index:251671552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 w:val="28"/>
          <w:szCs w:val="28"/>
        </w:rPr>
        <w:pict>
          <v:shape id="_x0000_s1038" o:spid="_x0000_s1038" o:spt="32" type="#_x0000_t32" style="position:absolute;left:0pt;margin-left:230pt;margin-top:12.1pt;height:66.8pt;width:0.4pt;z-index:251670528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 w:val="28"/>
          <w:szCs w:val="28"/>
        </w:rPr>
        <w:pict>
          <v:shape id="_x0000_s1037" o:spid="_x0000_s1037" o:spt="32" type="#_x0000_t32" style="position:absolute;left:0pt;flip:x;margin-left:60.8pt;margin-top:25pt;height:119.9pt;width:0.5pt;z-index:251669504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 w:val="28"/>
          <w:szCs w:val="28"/>
        </w:rPr>
        <w:t xml:space="preserve">          </w:t>
      </w:r>
    </w:p>
    <w:p>
      <w:pPr>
        <w:ind w:firstLine="1050" w:firstLineChars="500"/>
        <w:rPr>
          <w:rFonts w:hint="eastAsia"/>
          <w:sz w:val="28"/>
          <w:szCs w:val="28"/>
        </w:rPr>
      </w:pPr>
      <w:r>
        <w:rPr>
          <w:rFonts w:hint="eastAsia"/>
          <w:szCs w:val="21"/>
        </w:rPr>
        <w:t xml:space="preserve">                                   施工单位书面                施工单位</w:t>
      </w:r>
    </w:p>
    <w:p>
      <w:pPr>
        <w:ind w:left="105" w:leftChars="50" w:firstLine="945" w:firstLineChars="4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回复（5个工作日）           不回复（5个工作日）</w:t>
      </w:r>
    </w:p>
    <w:p>
      <w:pPr>
        <w:ind w:left="105" w:leftChars="50" w:firstLine="3885" w:firstLineChars="1850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有工程量异议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8"/>
          <w:szCs w:val="28"/>
        </w:rPr>
        <w:pict>
          <v:rect id="_x0000_s1042" o:spid="_x0000_s1042" o:spt="1" style="position:absolute;left:0pt;margin-left:337.65pt;margin-top:7.55pt;height:41.45pt;width:114.8pt;z-index:2516736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视同施工单位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同意</w:t>
                  </w:r>
                  <w:r>
                    <w:rPr>
                      <w:rFonts w:hint="eastAsia"/>
                      <w:sz w:val="21"/>
                      <w:szCs w:val="21"/>
                    </w:rPr>
                    <w:t>结算征求意见稿</w:t>
                  </w:r>
                </w:p>
              </w:txbxContent>
            </v:textbox>
          </v:rect>
        </w:pict>
      </w:r>
      <w:r>
        <w:rPr>
          <w:rFonts w:hint="eastAsia"/>
          <w:sz w:val="28"/>
          <w:szCs w:val="28"/>
        </w:rPr>
        <w:pict>
          <v:rect id="_x0000_s1041" o:spid="_x0000_s1041" o:spt="1" style="position:absolute;left:0pt;margin-left:193.7pt;margin-top:6.2pt;height:44.55pt;width:131.45pt;z-index:25167257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监察审计处</w:t>
                  </w:r>
                  <w:r>
                    <w:rPr>
                      <w:rFonts w:hint="eastAsia"/>
                      <w:sz w:val="21"/>
                      <w:szCs w:val="21"/>
                    </w:rPr>
                    <w:t>组织审计单位与施工单位再核对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工程量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1"/>
          <w:szCs w:val="21"/>
        </w:rPr>
        <w:t>核对</w:t>
      </w:r>
    </w:p>
    <w:p>
      <w:pPr>
        <w:ind w:firstLine="1440" w:firstLineChars="600"/>
        <w:rPr>
          <w:rFonts w:hint="eastAsia"/>
          <w:sz w:val="21"/>
          <w:szCs w:val="21"/>
        </w:rPr>
      </w:pPr>
      <w:r>
        <w:rPr>
          <w:rFonts w:hint="eastAsia"/>
          <w:sz w:val="24"/>
          <w:szCs w:val="24"/>
        </w:rPr>
        <w:pict>
          <v:shape id="_x0000_s1043" o:spid="_x0000_s1043" o:spt="32" type="#_x0000_t32" style="position:absolute;left:0pt;flip:x;margin-left:113.85pt;margin-top:3.1pt;height:0.6pt;width:75.95pt;z-index:251674624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 w:val="21"/>
          <w:szCs w:val="21"/>
        </w:rPr>
        <w:t>无误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shape id="_x0000_s1058" o:spid="_x0000_s1058" o:spt="32" type="#_x0000_t32" style="position:absolute;left:0pt;flip:x;margin-left:97.3pt;margin-top:10pt;height:0pt;width:280.1pt;z-index:251688960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shape>
        </w:pict>
      </w:r>
      <w:r>
        <w:rPr>
          <w:rFonts w:hint="eastAsia"/>
          <w:sz w:val="24"/>
          <w:szCs w:val="24"/>
        </w:rPr>
        <w:pict>
          <v:shape id="_x0000_s1045" o:spid="_x0000_s1045" o:spt="32" type="#_x0000_t32" style="position:absolute;left:0pt;margin-left:378.2pt;margin-top:2.9pt;height:8.4pt;width:0pt;z-index:251675648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shape>
        </w:pict>
      </w:r>
      <w:r>
        <w:rPr>
          <w:rFonts w:hint="eastAsia"/>
          <w:sz w:val="24"/>
          <w:szCs w:val="24"/>
        </w:rPr>
        <w:pict>
          <v:shape id="_x0000_s1059" o:spid="_x0000_s1059" o:spt="32" type="#_x0000_t32" style="position:absolute;left:0pt;margin-left:97.9pt;margin-top:8.8pt;height:17.05pt;width:0pt;z-index:251689984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_x0000_s1048" o:spid="_x0000_s1048" o:spt="1" style="position:absolute;left:0pt;margin-left:194.65pt;margin-top:8.05pt;height:43.9pt;width:138.85pt;z-index:2516787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使用部门、后勤管理处、施工单位签字（盖章）</w:t>
                  </w:r>
                </w:p>
              </w:txbxContent>
            </v:textbox>
          </v:rect>
        </w:pict>
      </w:r>
      <w:r>
        <w:rPr>
          <w:rFonts w:hint="eastAsia"/>
          <w:sz w:val="24"/>
          <w:szCs w:val="24"/>
        </w:rPr>
        <w:pict>
          <v:rect id="_x0000_s1047" o:spid="_x0000_s1047" o:spt="1" style="position:absolute;left:0pt;margin-left:19.1pt;margin-top:9.3pt;height:47.5pt;width:106.1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工程造价咨询公司出具结算报告</w:t>
                  </w:r>
                </w:p>
              </w:txbxContent>
            </v:textbox>
          </v:rect>
        </w:pic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shape id="_x0000_s1049" o:spid="_x0000_s1049" o:spt="32" type="#_x0000_t32" style="position:absolute;left:0pt;flip:x y;margin-left:127.4pt;margin-top:10.1pt;height:0.5pt;width:62.45pt;z-index:251679744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sz w:val="21"/>
        </w:rPr>
        <w:pict>
          <v:line id="_x0000_s1061" o:spid="_x0000_s1061" o:spt="20" style="position:absolute;left:0pt;margin-left:170.6pt;margin-top:7.5pt;height:27.6pt;width:0.05pt;z-index:251724800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sz w:val="21"/>
        </w:rPr>
        <w:pict>
          <v:line id="_x0000_s1060" o:spid="_x0000_s1060" o:spt="20" style="position:absolute;left:0pt;margin-left:126.8pt;margin-top:7.5pt;height:0.05pt;width:43.8pt;z-index:251691008;mso-width-relative:page;mso-height-relative:page;" fillcolor="#FFFFFF" filled="t" stroked="t" coordsize="21600,21600">
            <v:path arrowok="t"/>
            <v:fill on="t" color2="#FFFFFF" focussize="0,0"/>
            <v:stroke weight="2pt" color="#000000"/>
            <v:imagedata o:title=""/>
            <o:lock v:ext="edit" aspectratio="f"/>
          </v:line>
        </w:pict>
      </w:r>
      <w:r>
        <w:rPr>
          <w:rFonts w:hint="eastAsia"/>
          <w:szCs w:val="21"/>
        </w:rPr>
        <w:pict>
          <v:shape id="_x0000_s1050" o:spid="_x0000_s1050" o:spt="32" type="#_x0000_t32" style="position:absolute;left:0pt;flip:x;margin-left:61.45pt;margin-top:14.7pt;height:36.7pt;width:1.15pt;z-index:251680768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400万元</w:t>
      </w:r>
    </w:p>
    <w:p>
      <w:pPr>
        <w:rPr>
          <w:rFonts w:hint="eastAsia" w:eastAsiaTheme="minorEastAsia"/>
          <w:szCs w:val="21"/>
          <w:lang w:eastAsia="zh-CN"/>
        </w:rPr>
      </w:pPr>
      <w:r>
        <w:rPr>
          <w:sz w:val="24"/>
          <w:szCs w:val="24"/>
        </w:rPr>
        <w:pict>
          <v:line id="_x0000_s1063" o:spid="_x0000_s1063" o:spt="20" style="position:absolute;left:0pt;margin-left:338pt;margin-top:1.5pt;height:116.35pt;width:0.1pt;z-index:251927552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sz w:val="24"/>
          <w:szCs w:val="24"/>
        </w:rPr>
        <w:pict>
          <v:line id="_x0000_s1062" o:spid="_x0000_s1062" o:spt="20" style="position:absolute;left:0pt;flip:y;margin-left:171.2pt;margin-top:2.7pt;height:1.2pt;width:167.45pt;z-index:251792384;mso-width-relative:page;mso-height-relative:page;" filled="f" stroked="t" coordsize="21600,21600">
            <v:path arrowok="t"/>
            <v:fill on="f" focussize="0,0"/>
            <v:stroke weight="2pt" color="#000000"/>
            <v:imagedata o:title=""/>
            <o:lock v:ext="edit" aspectratio="f"/>
          </v:line>
        </w:pic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（含）</w:t>
      </w:r>
      <w:r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  <w:lang w:eastAsia="zh-CN"/>
        </w:rPr>
        <w:t>上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Cs w:val="21"/>
        </w:rPr>
        <w:pict>
          <v:shape id="_x0000_s1052" o:spid="_x0000_s1052" o:spt="32" type="#_x0000_t32" style="position:absolute;left:0pt;flip:x;margin-left:126.9pt;margin-top:27.05pt;height:0pt;width:59.35pt;z-index:251682816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Cs w:val="21"/>
        </w:rPr>
        <w:pict>
          <v:rect id="_x0000_s1051" o:spid="_x0000_s1051" o:spt="1" style="position:absolute;left:0pt;margin-left:19.05pt;margin-top:4.6pt;height:40.05pt;width:106.2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监察审计处送省财政厅评审</w:t>
                  </w:r>
                </w:p>
              </w:txbxContent>
            </v:textbox>
          </v:rect>
        </w:pict>
      </w:r>
      <w:r>
        <w:rPr>
          <w:rFonts w:hint="eastAsia"/>
          <w:szCs w:val="21"/>
        </w:rPr>
        <w:pict>
          <v:rect id="_x0000_s1053" o:spid="_x0000_s1053" o:spt="1" style="position:absolute;left:0pt;margin-left:189.85pt;margin-top:4.6pt;height:40.05pt;width:123.25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财政审核确认书</w:t>
                  </w:r>
                </w:p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（后勤管理处确认）</w:t>
                  </w:r>
                </w:p>
              </w:txbxContent>
            </v:textbox>
          </v:rect>
        </w:pic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400万元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</w:rPr>
        <w:pict>
          <v:shape id="_x0000_s1054" o:spid="_x0000_s1054" o:spt="32" type="#_x0000_t32" style="position:absolute;left:0pt;margin-left:61.4pt;margin-top:3.9pt;height:34.15pt;width:0.35pt;z-index:251684864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以下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rect id="_x0000_s1056" o:spid="_x0000_s1056" o:spt="1" style="position:absolute;left:0pt;margin-left:17.25pt;margin-top:27.2pt;height:31.15pt;width:106.2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财政厅评审报告</w:t>
                  </w:r>
                </w:p>
              </w:txbxContent>
            </v:textbox>
          </v:rect>
        </w:pict>
      </w:r>
      <w:r>
        <w:rPr>
          <w:rFonts w:hint="eastAsia"/>
          <w:sz w:val="28"/>
          <w:szCs w:val="28"/>
        </w:rPr>
        <w:pict>
          <v:rect id="_x0000_s1057" o:spid="_x0000_s1057" o:spt="1" style="position:absolute;left:0pt;margin-left:179.95pt;margin-top:25.4pt;height:31.15pt;width:127.9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财务处支付工程尾款</w:t>
                  </w:r>
                </w:p>
              </w:txbxContent>
            </v:textbox>
          </v:rect>
        </w:pict>
      </w: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</w:rPr>
        <w:pict>
          <v:line id="_x0000_s1064" o:spid="_x0000_s1064" o:spt="20" style="position:absolute;left:0pt;flip:x;margin-left:307.4pt;margin-top:7.5pt;height:0.05pt;width:30pt;z-index:251928576;mso-width-relative:page;mso-height-relative:page;" fillcolor="#FFFFFF" filled="t" stroked="t" coordsize="21600,21600">
            <v:path arrowok="t"/>
            <v:fill on="t" color2="#FFFFFF" focussize="0,0"/>
            <v:stroke weight="2pt" color="#000000" endarrow="open"/>
            <v:imagedata o:title=""/>
            <o:lock v:ext="edit" aspectratio="f"/>
          </v:line>
        </w:pict>
      </w:r>
      <w:r>
        <w:rPr>
          <w:rFonts w:hint="eastAsia"/>
          <w:sz w:val="28"/>
          <w:szCs w:val="28"/>
        </w:rPr>
        <w:pict>
          <v:shape id="_x0000_s1055" o:spid="_x0000_s1055" o:spt="32" type="#_x0000_t32" style="position:absolute;left:0pt;margin-left:130.65pt;margin-top:9.85pt;height:0.05pt;width:46.55pt;z-index:251685888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备注：</w:t>
      </w:r>
      <w:r>
        <w:rPr>
          <w:rFonts w:hint="eastAsia"/>
          <w:sz w:val="28"/>
          <w:szCs w:val="28"/>
        </w:rPr>
        <w:t>所需材料要求，</w:t>
      </w:r>
      <w:r>
        <w:rPr>
          <w:rFonts w:hint="eastAsia"/>
          <w:sz w:val="28"/>
          <w:szCs w:val="28"/>
          <w:lang w:eastAsia="zh-CN"/>
        </w:rPr>
        <w:t>详</w:t>
      </w:r>
      <w:r>
        <w:rPr>
          <w:rFonts w:hint="eastAsia"/>
          <w:sz w:val="28"/>
          <w:szCs w:val="28"/>
        </w:rPr>
        <w:t>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学校基建工程项目预算编制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结算审核实施办法</w:t>
      </w:r>
      <w:r>
        <w:rPr>
          <w:rFonts w:hint="eastAsia"/>
          <w:sz w:val="28"/>
          <w:szCs w:val="28"/>
          <w:lang w:eastAsia="zh-CN"/>
        </w:rPr>
        <w:t>》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71F9"/>
    <w:multiLevelType w:val="multilevel"/>
    <w:tmpl w:val="7F5D71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461"/>
    <w:rsid w:val="00041BD0"/>
    <w:rsid w:val="000A3CBE"/>
    <w:rsid w:val="005F7461"/>
    <w:rsid w:val="00BA3652"/>
    <w:rsid w:val="00BF05DD"/>
    <w:rsid w:val="00CA3F64"/>
    <w:rsid w:val="00ED2F59"/>
    <w:rsid w:val="00F273CF"/>
    <w:rsid w:val="1F146BCF"/>
    <w:rsid w:val="54010F8C"/>
    <w:rsid w:val="5A4608E4"/>
    <w:rsid w:val="673C6BCE"/>
    <w:rsid w:val="684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5"/>
        <o:r id="V:Rule5" type="connector" idref="#_x0000_s1037"/>
        <o:r id="V:Rule6" type="connector" idref="#_x0000_s1038"/>
        <o:r id="V:Rule7" type="connector" idref="#_x0000_s1040"/>
        <o:r id="V:Rule8" type="connector" idref="#_x0000_s1043"/>
        <o:r id="V:Rule9" type="connector" idref="#_x0000_s1045"/>
        <o:r id="V:Rule10" type="connector" idref="#_x0000_s1049"/>
        <o:r id="V:Rule11" type="connector" idref="#_x0000_s1050"/>
        <o:r id="V:Rule12" type="connector" idref="#_x0000_s1052"/>
        <o:r id="V:Rule13" type="connector" idref="#_x0000_s1054"/>
        <o:r id="V:Rule14" type="connector" idref="#_x0000_s1055"/>
        <o:r id="V:Rule15" type="connector" idref="#_x0000_s1058"/>
        <o:r id="V:Rule16" type="connector" idref="#_x0000_s1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2"/>
    <customShpInfo spid="_x0000_s1031"/>
    <customShpInfo spid="_x0000_s1030"/>
    <customShpInfo spid="_x0000_s1033"/>
    <customShpInfo spid="_x0000_s1036"/>
    <customShpInfo spid="_x0000_s1034"/>
    <customShpInfo spid="_x0000_s1035"/>
    <customShpInfo spid="_x0000_s1040"/>
    <customShpInfo spid="_x0000_s1038"/>
    <customShpInfo spid="_x0000_s1037"/>
    <customShpInfo spid="_x0000_s1042"/>
    <customShpInfo spid="_x0000_s1041"/>
    <customShpInfo spid="_x0000_s1043"/>
    <customShpInfo spid="_x0000_s1058"/>
    <customShpInfo spid="_x0000_s1045"/>
    <customShpInfo spid="_x0000_s1059"/>
    <customShpInfo spid="_x0000_s1048"/>
    <customShpInfo spid="_x0000_s1047"/>
    <customShpInfo spid="_x0000_s1049"/>
    <customShpInfo spid="_x0000_s1061"/>
    <customShpInfo spid="_x0000_s1060"/>
    <customShpInfo spid="_x0000_s1050"/>
    <customShpInfo spid="_x0000_s1063"/>
    <customShpInfo spid="_x0000_s1062"/>
    <customShpInfo spid="_x0000_s1052"/>
    <customShpInfo spid="_x0000_s1051"/>
    <customShpInfo spid="_x0000_s1053"/>
    <customShpInfo spid="_x0000_s1054"/>
    <customShpInfo spid="_x0000_s1056"/>
    <customShpInfo spid="_x0000_s1057"/>
    <customShpInfo spid="_x0000_s1064"/>
    <customShpInfo spid="_x0000_s1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430E5-FEBB-4089-A616-481FD8958F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3</TotalTime>
  <ScaleCrop>false</ScaleCrop>
  <LinksUpToDate>false</LinksUpToDate>
  <CharactersWithSpaces>330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2019-03-26T00:32:00Z</dcterms:created>
  <dc:creator>Administrator</dc:creator>
  <cp:lastModifiedBy>Administrator</cp:lastModifiedBy>
  <dcterms:modified xsi:type="dcterms:W3CDTF">2019-03-27T03:45:42Z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